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4714" w14:textId="6B75237A" w:rsidR="003F4A74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23INTPREV – MARCH PROMOS</w:t>
      </w:r>
    </w:p>
    <w:p w14:paraId="507DFD77" w14:textId="0C719587" w:rsidR="00D72CFE" w:rsidRPr="005158F3" w:rsidRDefault="00D72CFE" w:rsidP="00D72CF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C82009B" w14:textId="1AAB87FF" w:rsidR="00D72CFE" w:rsidRPr="005158F3" w:rsidRDefault="00D72CFE" w:rsidP="00D72CFE">
      <w:pPr>
        <w:spacing w:line="480" w:lineRule="auto"/>
        <w:rPr>
          <w:rFonts w:ascii="Times New Roman" w:hAnsi="Times New Roman" w:cs="Times New Roman"/>
          <w:b/>
          <w:bCs/>
        </w:rPr>
      </w:pPr>
      <w:r w:rsidRPr="005158F3">
        <w:rPr>
          <w:rFonts w:ascii="Times New Roman" w:hAnsi="Times New Roman" w:cs="Times New Roman"/>
          <w:b/>
          <w:bCs/>
        </w:rPr>
        <w:t>WGC-DELL TECHNOLOGIES MATCH PLAY</w:t>
      </w:r>
    </w:p>
    <w:p w14:paraId="418CF6E9" w14:textId="6EF73E92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BREAK OUT YOUR BRACKETS</w:t>
      </w:r>
    </w:p>
    <w:p w14:paraId="52F0B356" w14:textId="77777777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CINDERELLA’S </w:t>
      </w:r>
    </w:p>
    <w:p w14:paraId="1E28557C" w14:textId="2AF34D7E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CHALK</w:t>
      </w:r>
    </w:p>
    <w:p w14:paraId="421BE9E3" w14:textId="3BC204F2" w:rsidR="00D72CFE" w:rsidRDefault="00D72CFE" w:rsidP="00D72CF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WILL RISE TO THE TOP OF THE WGC-DELL TECHNOLOGIES MATCHPLAY</w:t>
      </w:r>
    </w:p>
    <w:p w14:paraId="4FF53AC5" w14:textId="77777777" w:rsidR="005158F3" w:rsidRP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5158F3" w:rsidRPr="0051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E"/>
    <w:rsid w:val="00294A5E"/>
    <w:rsid w:val="003F4A74"/>
    <w:rsid w:val="005158F3"/>
    <w:rsid w:val="00D7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0B04"/>
  <w15:chartTrackingRefBased/>
  <w15:docId w15:val="{B7C4A909-A437-3C4D-B731-FD36EDB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2023-02-24T14:11:00Z</dcterms:created>
  <dcterms:modified xsi:type="dcterms:W3CDTF">2023-03-03T18:56:00Z</dcterms:modified>
</cp:coreProperties>
</file>