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4AD3" w14:textId="5C344691" w:rsidR="00D262A6" w:rsidRDefault="00E3515A">
      <w:r>
        <w:rPr>
          <w:noProof/>
        </w:rPr>
        <w:drawing>
          <wp:anchor distT="0" distB="0" distL="114300" distR="114300" simplePos="0" relativeHeight="251659264" behindDoc="0" locked="0" layoutInCell="1" allowOverlap="1" wp14:anchorId="6CD26170" wp14:editId="764A62D5">
            <wp:simplePos x="0" y="0"/>
            <wp:positionH relativeFrom="column">
              <wp:posOffset>4597400</wp:posOffset>
            </wp:positionH>
            <wp:positionV relativeFrom="paragraph">
              <wp:posOffset>-654050</wp:posOffset>
            </wp:positionV>
            <wp:extent cx="2164336" cy="1651000"/>
            <wp:effectExtent l="0" t="0" r="762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336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3A5">
        <w:rPr>
          <w:noProof/>
        </w:rPr>
        <w:drawing>
          <wp:anchor distT="0" distB="0" distL="114300" distR="114300" simplePos="0" relativeHeight="251658240" behindDoc="0" locked="0" layoutInCell="1" allowOverlap="1" wp14:anchorId="40B681F6" wp14:editId="2BC4E980">
            <wp:simplePos x="0" y="0"/>
            <wp:positionH relativeFrom="column">
              <wp:posOffset>-177800</wp:posOffset>
            </wp:positionH>
            <wp:positionV relativeFrom="paragraph">
              <wp:posOffset>-159385</wp:posOffset>
            </wp:positionV>
            <wp:extent cx="2006600" cy="692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3FBC0" w14:textId="77777777" w:rsidR="00D262A6" w:rsidRDefault="00D262A6"/>
    <w:p w14:paraId="0C06EF46" w14:textId="2A8E0C79" w:rsidR="00D262A6" w:rsidRPr="000C0DBB" w:rsidRDefault="00D262A6">
      <w:pPr>
        <w:rPr>
          <w:b/>
          <w:bCs/>
        </w:rPr>
      </w:pPr>
      <w:r w:rsidRPr="000C0DBB">
        <w:rPr>
          <w:b/>
          <w:bCs/>
        </w:rPr>
        <w:t xml:space="preserve">2020 </w:t>
      </w:r>
      <w:r w:rsidR="009842C0">
        <w:rPr>
          <w:b/>
          <w:bCs/>
        </w:rPr>
        <w:t>Puerto Rico Open</w:t>
      </w:r>
      <w:r w:rsidRPr="000C0DBB">
        <w:rPr>
          <w:b/>
          <w:bCs/>
        </w:rPr>
        <w:t xml:space="preserve"> Message Document</w:t>
      </w:r>
    </w:p>
    <w:p w14:paraId="3389A632" w14:textId="61C84B54" w:rsidR="00D262A6" w:rsidRPr="000C0DBB" w:rsidRDefault="00967DDE">
      <w:pPr>
        <w:rPr>
          <w:b/>
          <w:bCs/>
        </w:rPr>
      </w:pPr>
      <w:r>
        <w:rPr>
          <w:b/>
          <w:bCs/>
        </w:rPr>
        <w:t>Six</w:t>
      </w:r>
      <w:r w:rsidR="00465767">
        <w:rPr>
          <w:b/>
          <w:bCs/>
        </w:rPr>
        <w:t xml:space="preserve"> t</w:t>
      </w:r>
      <w:r w:rsidR="00D262A6" w:rsidRPr="000C0DBB">
        <w:rPr>
          <w:b/>
          <w:bCs/>
        </w:rPr>
        <w:t xml:space="preserve">hings to know about </w:t>
      </w:r>
      <w:r w:rsidR="009842C0">
        <w:rPr>
          <w:b/>
          <w:bCs/>
        </w:rPr>
        <w:t>the Puerto Rico Open</w:t>
      </w:r>
    </w:p>
    <w:p w14:paraId="4DEA5624" w14:textId="5B15E592" w:rsidR="004A251E" w:rsidRPr="0091621F" w:rsidRDefault="0091621F" w:rsidP="00DD1872">
      <w:pPr>
        <w:pStyle w:val="ListParagraph"/>
        <w:numPr>
          <w:ilvl w:val="0"/>
          <w:numId w:val="1"/>
        </w:numPr>
        <w:jc w:val="both"/>
      </w:pPr>
      <w:r>
        <w:rPr>
          <w:b/>
          <w:bCs/>
        </w:rPr>
        <w:t>PGA TOUR golf in Puerto Rico</w:t>
      </w:r>
      <w:r w:rsidR="00DD1872">
        <w:rPr>
          <w:b/>
          <w:bCs/>
        </w:rPr>
        <w:t xml:space="preserve">: </w:t>
      </w:r>
      <w:r w:rsidR="00DD1872">
        <w:t xml:space="preserve">Puerto Rico has been a proud host of the PGA TOUR over the last decade and is excited to host the tournament in 2020 and 2021. </w:t>
      </w:r>
      <w:r w:rsidR="00161A2D">
        <w:t xml:space="preserve">Established in 2008, and with a one-year hiatus </w:t>
      </w:r>
      <w:r w:rsidR="00960E18">
        <w:t>in 2018 to host a charity pro-am for Hurricane Maria recov</w:t>
      </w:r>
      <w:bookmarkStart w:id="0" w:name="_GoBack"/>
      <w:bookmarkEnd w:id="0"/>
      <w:r w:rsidR="00960E18">
        <w:t>ery, the Puerto Rico Open is stronger than ever as Puerto Rico’s major professional sporting event.</w:t>
      </w:r>
    </w:p>
    <w:p w14:paraId="7061F14A" w14:textId="77777777" w:rsidR="001A559F" w:rsidRPr="001A559F" w:rsidRDefault="0091621F" w:rsidP="001A559F">
      <w:pPr>
        <w:pStyle w:val="ListParagraph"/>
        <w:numPr>
          <w:ilvl w:val="0"/>
          <w:numId w:val="1"/>
        </w:numPr>
      </w:pPr>
      <w:r>
        <w:rPr>
          <w:b/>
          <w:bCs/>
        </w:rPr>
        <w:t>Springboard to Stardom</w:t>
      </w:r>
      <w:r w:rsidR="001A559F">
        <w:rPr>
          <w:b/>
          <w:bCs/>
        </w:rPr>
        <w:t xml:space="preserve">: </w:t>
      </w:r>
      <w:r w:rsidR="001A559F" w:rsidRPr="001A559F">
        <w:t xml:space="preserve">Since the </w:t>
      </w:r>
      <w:r w:rsidR="001A559F" w:rsidRPr="00415FE9">
        <w:t>tournament’s</w:t>
      </w:r>
      <w:r w:rsidR="001A559F" w:rsidRPr="001A559F">
        <w:t xml:space="preserve"> inception in 2008, the Puerto Rico Open has helped elevate the careers of several PGA TOUR stars with strong play, including the likes of Jason Day, Tony </w:t>
      </w:r>
      <w:proofErr w:type="spellStart"/>
      <w:r w:rsidR="001A559F" w:rsidRPr="001A559F">
        <w:t>Finau</w:t>
      </w:r>
      <w:proofErr w:type="spellEnd"/>
      <w:r w:rsidR="001A559F" w:rsidRPr="001A559F">
        <w:t xml:space="preserve">, Jordan Spieth, Brooks Koepka and Emiliano Grillo.  </w:t>
      </w:r>
    </w:p>
    <w:p w14:paraId="7872A9C7" w14:textId="29E80A90" w:rsidR="001A559F" w:rsidRPr="001A559F" w:rsidRDefault="001A559F" w:rsidP="001A559F">
      <w:pPr>
        <w:pStyle w:val="ListParagraph"/>
        <w:numPr>
          <w:ilvl w:val="1"/>
          <w:numId w:val="8"/>
        </w:numPr>
      </w:pPr>
      <w:r w:rsidRPr="001A559F">
        <w:t>In his second season on TOUR, Jason Day finished T2 in Puerto Rico, his best finish in his first 39 starts on TOUR; Day has gone on to win 1</w:t>
      </w:r>
      <w:r w:rsidR="00002F3B">
        <w:t>2</w:t>
      </w:r>
      <w:r w:rsidRPr="001A559F">
        <w:t xml:space="preserve"> times </w:t>
      </w:r>
    </w:p>
    <w:p w14:paraId="61E827E9" w14:textId="2D4386C5" w:rsidR="001A559F" w:rsidRPr="001A559F" w:rsidRDefault="001A559F" w:rsidP="001A559F">
      <w:pPr>
        <w:pStyle w:val="ListParagraph"/>
        <w:numPr>
          <w:ilvl w:val="1"/>
          <w:numId w:val="8"/>
        </w:numPr>
      </w:pPr>
      <w:r w:rsidRPr="001A559F">
        <w:t xml:space="preserve">Tony </w:t>
      </w:r>
      <w:proofErr w:type="spellStart"/>
      <w:r w:rsidRPr="001A559F">
        <w:t>Finau</w:t>
      </w:r>
      <w:proofErr w:type="spellEnd"/>
      <w:r w:rsidRPr="001A559F">
        <w:t xml:space="preserve"> won his </w:t>
      </w:r>
      <w:r w:rsidR="00691EDB">
        <w:t>lone</w:t>
      </w:r>
      <w:r w:rsidRPr="001A559F">
        <w:t xml:space="preserve"> TOUR event at the 2016 Puerto Rico Open; since then, </w:t>
      </w:r>
      <w:proofErr w:type="spellStart"/>
      <w:r w:rsidRPr="001A559F">
        <w:t>Finau</w:t>
      </w:r>
      <w:proofErr w:type="spellEnd"/>
      <w:r w:rsidRPr="001A559F">
        <w:t xml:space="preserve"> has accumulated 2</w:t>
      </w:r>
      <w:r w:rsidR="008207ED">
        <w:t>8</w:t>
      </w:r>
      <w:r w:rsidRPr="001A559F">
        <w:t xml:space="preserve"> top-10s, </w:t>
      </w:r>
      <w:r w:rsidR="00DB66BC">
        <w:t xml:space="preserve">including six </w:t>
      </w:r>
      <w:proofErr w:type="spellStart"/>
      <w:r w:rsidR="00DB66BC">
        <w:t>runner-ups</w:t>
      </w:r>
      <w:proofErr w:type="spellEnd"/>
    </w:p>
    <w:p w14:paraId="224FEFC9" w14:textId="389E0AF5" w:rsidR="001A559F" w:rsidRPr="001A559F" w:rsidRDefault="001A559F" w:rsidP="001A559F">
      <w:pPr>
        <w:pStyle w:val="ListParagraph"/>
        <w:numPr>
          <w:ilvl w:val="1"/>
          <w:numId w:val="8"/>
        </w:numPr>
      </w:pPr>
      <w:r w:rsidRPr="001A559F">
        <w:t>Past sponsor exemptions include Jordan Spieth (2013) and Brooks Koepka (2014). Spieth earned Special Temporary Membership soon after his runner-up finish in 2013 and was named PGA TOUR Rookie of the Year</w:t>
      </w:r>
      <w:r w:rsidR="001F42DE">
        <w:t xml:space="preserve">; </w:t>
      </w:r>
      <w:r w:rsidR="00912CA3">
        <w:t xml:space="preserve">He has since won the </w:t>
      </w:r>
      <w:proofErr w:type="spellStart"/>
      <w:r w:rsidR="00912CA3">
        <w:t>FedExCup</w:t>
      </w:r>
      <w:proofErr w:type="spellEnd"/>
      <w:r w:rsidR="002876BA">
        <w:t xml:space="preserve"> (2015)</w:t>
      </w:r>
      <w:r w:rsidR="00912CA3">
        <w:t xml:space="preserve"> and accumulated </w:t>
      </w:r>
      <w:r w:rsidR="005367CD">
        <w:t>11 career PGA TOUR wins</w:t>
      </w:r>
      <w:r w:rsidR="001F42DE">
        <w:t xml:space="preserve">; </w:t>
      </w:r>
      <w:r w:rsidR="00912CA3">
        <w:t xml:space="preserve">Koepka, </w:t>
      </w:r>
      <w:r w:rsidR="00E23880">
        <w:t xml:space="preserve">currently No. 2 in the OWGR, </w:t>
      </w:r>
      <w:r w:rsidR="006643BD">
        <w:t>has seven PGA TOUR wins, including four majors</w:t>
      </w:r>
    </w:p>
    <w:p w14:paraId="5FB3A377" w14:textId="77777777" w:rsidR="00C248BC" w:rsidRDefault="001A559F" w:rsidP="002E0D3C">
      <w:pPr>
        <w:pStyle w:val="ListParagraph"/>
        <w:numPr>
          <w:ilvl w:val="1"/>
          <w:numId w:val="1"/>
        </w:numPr>
      </w:pPr>
      <w:r w:rsidRPr="001A559F">
        <w:t xml:space="preserve">Bryson </w:t>
      </w:r>
      <w:proofErr w:type="spellStart"/>
      <w:r w:rsidRPr="001A559F">
        <w:t>DeChambeau</w:t>
      </w:r>
      <w:proofErr w:type="spellEnd"/>
      <w:r w:rsidRPr="001A559F">
        <w:t xml:space="preserve"> lost in a playoff at the 2017 Puerto Rico Open and went on to win his first</w:t>
      </w:r>
      <w:r w:rsidR="00C248BC">
        <w:t xml:space="preserve"> PGA TOUR title later that season at the</w:t>
      </w:r>
      <w:r w:rsidR="00C248BC" w:rsidRPr="001A559F">
        <w:t xml:space="preserve"> John Deere Classic</w:t>
      </w:r>
      <w:r w:rsidR="00C248BC">
        <w:t xml:space="preserve">, his first of now </w:t>
      </w:r>
      <w:r w:rsidRPr="001A559F">
        <w:t xml:space="preserve">five PGA TOUR titles </w:t>
      </w:r>
    </w:p>
    <w:p w14:paraId="4B0D5AB5" w14:textId="782E48EE" w:rsidR="002E0D3C" w:rsidRDefault="001A559F" w:rsidP="002E0D3C">
      <w:pPr>
        <w:pStyle w:val="ListParagraph"/>
        <w:numPr>
          <w:ilvl w:val="1"/>
          <w:numId w:val="1"/>
        </w:numPr>
      </w:pPr>
      <w:r w:rsidRPr="001A559F">
        <w:t>After finishing runner-up at the 2015 Puerto Rico Open, Emiliano Grillo won the 2015 Safeway Open and was voted PGA TOUR Rookie of the Year</w:t>
      </w:r>
    </w:p>
    <w:p w14:paraId="06701AAF" w14:textId="090CCC7C" w:rsidR="0091621F" w:rsidRPr="0091621F" w:rsidRDefault="0091621F" w:rsidP="004A251E">
      <w:pPr>
        <w:pStyle w:val="ListParagraph"/>
        <w:numPr>
          <w:ilvl w:val="0"/>
          <w:numId w:val="1"/>
        </w:numPr>
      </w:pPr>
      <w:r w:rsidRPr="002E0D3C">
        <w:rPr>
          <w:b/>
          <w:bCs/>
        </w:rPr>
        <w:t>Discover Puerto Rico</w:t>
      </w:r>
      <w:r w:rsidR="00C72D11" w:rsidRPr="002E0D3C">
        <w:rPr>
          <w:b/>
          <w:bCs/>
        </w:rPr>
        <w:t xml:space="preserve">: </w:t>
      </w:r>
      <w:r w:rsidR="00C72D11">
        <w:t>Puerto Rico’s vibrant culture, friendly people and diverse scenery make it a top destination in the Caribbean. The island has received numerous accolades as a top travel destination including CNN’s 2020 “10 of the Best Caribbean Islands to Visit,” Forbes</w:t>
      </w:r>
      <w:r w:rsidR="007D3BD6">
        <w:t>’</w:t>
      </w:r>
      <w:r w:rsidR="00C72D11">
        <w:t xml:space="preserve"> “U</w:t>
      </w:r>
      <w:r w:rsidR="007D3BD6">
        <w:t>S Travel: 25 Best Places to Visit in 2020” and “Five Hottest Places to Travel in 2020 for your Best Vacation,” as well as National Geographic Traveler’s “Cool List for 2020</w:t>
      </w:r>
      <w:r w:rsidR="007D3BD6" w:rsidRPr="00C10A4D">
        <w:rPr>
          <w:i/>
          <w:iCs/>
        </w:rPr>
        <w:t xml:space="preserve">.” Note: In early January, Puerto Rico experienced </w:t>
      </w:r>
      <w:r w:rsidR="00F82704" w:rsidRPr="00C10A4D">
        <w:rPr>
          <w:i/>
          <w:iCs/>
        </w:rPr>
        <w:t>an earthquake that affected the southwest coast of the island. Upon evaluation, the region received minor damage and the island continues to operate normally.</w:t>
      </w:r>
      <w:r w:rsidR="00F82704">
        <w:t xml:space="preserve"> </w:t>
      </w:r>
      <w:r w:rsidR="007D3BD6">
        <w:t xml:space="preserve"> </w:t>
      </w:r>
    </w:p>
    <w:p w14:paraId="5EF98265" w14:textId="74CA25FE" w:rsidR="0091621F" w:rsidRPr="0091621F" w:rsidRDefault="0091621F" w:rsidP="004A251E">
      <w:pPr>
        <w:pStyle w:val="ListParagraph"/>
        <w:numPr>
          <w:ilvl w:val="0"/>
          <w:numId w:val="1"/>
        </w:numPr>
      </w:pPr>
      <w:r>
        <w:rPr>
          <w:b/>
          <w:bCs/>
        </w:rPr>
        <w:t>Impact</w:t>
      </w:r>
      <w:r w:rsidR="000C6E6D">
        <w:rPr>
          <w:b/>
          <w:bCs/>
        </w:rPr>
        <w:t xml:space="preserve">: </w:t>
      </w:r>
      <w:r w:rsidR="000C6E6D">
        <w:t xml:space="preserve">The Puerto Rico Open and non-profit organization Good Sports, delivered $1 million in sports equipment and monetary contributions to 33 non-profits </w:t>
      </w:r>
      <w:r w:rsidR="00E97390">
        <w:t xml:space="preserve">that benefit thousands of kids in Puerto Rico. </w:t>
      </w:r>
      <w:r w:rsidR="00467A5F">
        <w:t xml:space="preserve">The contribution was </w:t>
      </w:r>
      <w:r w:rsidR="0008349D">
        <w:t xml:space="preserve">achieved thanks to Kids Pro Fun, a tournament campaign to positively impact the lives in the community. </w:t>
      </w:r>
      <w:r w:rsidR="00B43982">
        <w:t>The campaign</w:t>
      </w:r>
      <w:r w:rsidR="00676D5C">
        <w:t xml:space="preserve">, supported by individuals, corporate donors </w:t>
      </w:r>
      <w:r w:rsidR="00314368">
        <w:t>and friends of the PGA TOUR,</w:t>
      </w:r>
      <w:r w:rsidR="00B43982">
        <w:t xml:space="preserve"> exceeded its goal, and reached the largest donation and delivery made by Good Sports. </w:t>
      </w:r>
    </w:p>
    <w:p w14:paraId="616FE895" w14:textId="754DFA7C" w:rsidR="0091621F" w:rsidRPr="004A251E" w:rsidRDefault="0091621F" w:rsidP="004A251E">
      <w:pPr>
        <w:pStyle w:val="ListParagraph"/>
        <w:numPr>
          <w:ilvl w:val="0"/>
          <w:numId w:val="1"/>
        </w:numPr>
      </w:pPr>
      <w:r>
        <w:rPr>
          <w:b/>
          <w:bCs/>
        </w:rPr>
        <w:t>With this victory</w:t>
      </w:r>
      <w:r w:rsidR="003B7BDB">
        <w:rPr>
          <w:b/>
          <w:bCs/>
        </w:rPr>
        <w:t xml:space="preserve">: </w:t>
      </w:r>
      <w:r w:rsidR="003B7BDB">
        <w:t>The Puerto Ric</w:t>
      </w:r>
      <w:r w:rsidR="00E320E6">
        <w:t>o</w:t>
      </w:r>
      <w:r w:rsidR="003B7BDB">
        <w:t xml:space="preserve"> Open winner receives 300 </w:t>
      </w:r>
      <w:proofErr w:type="spellStart"/>
      <w:r w:rsidR="003B7BDB">
        <w:t>FedExCup</w:t>
      </w:r>
      <w:proofErr w:type="spellEnd"/>
      <w:r w:rsidR="003B7BDB">
        <w:t xml:space="preserve"> points, a two-year exemption on the PGA TOUR and an invitation </w:t>
      </w:r>
      <w:r w:rsidR="00200193">
        <w:t>to THE PLAYERS</w:t>
      </w:r>
      <w:r w:rsidR="00B36C18">
        <w:t xml:space="preserve"> </w:t>
      </w:r>
      <w:r w:rsidR="00200193">
        <w:t>Championship</w:t>
      </w:r>
      <w:r w:rsidR="00B678EA">
        <w:t xml:space="preserve"> (if not previously eligible)</w:t>
      </w:r>
      <w:r w:rsidR="00200193">
        <w:t xml:space="preserve"> and other select events.</w:t>
      </w:r>
    </w:p>
    <w:p w14:paraId="6305712C" w14:textId="1F5D5A7B" w:rsidR="000C0DBB" w:rsidRPr="00AB068A" w:rsidRDefault="008247A5" w:rsidP="00AB068A">
      <w:pPr>
        <w:pStyle w:val="ListParagraph"/>
        <w:numPr>
          <w:ilvl w:val="0"/>
          <w:numId w:val="1"/>
        </w:numPr>
      </w:pPr>
      <w:r>
        <w:rPr>
          <w:b/>
          <w:bCs/>
        </w:rPr>
        <w:t>Puerto Rookie</w:t>
      </w:r>
      <w:r w:rsidR="00DF56D0">
        <w:rPr>
          <w:b/>
          <w:bCs/>
        </w:rPr>
        <w:t>:</w:t>
      </w:r>
      <w:r w:rsidR="00C01094" w:rsidRPr="00C01094">
        <w:t xml:space="preserve"> </w:t>
      </w:r>
      <w:r w:rsidR="00C01094" w:rsidRPr="00DF56D0">
        <w:t xml:space="preserve">There has not been a rookie winner through 18 events, the longest stretch to start a season since 2009 when no rookies won the entire season; </w:t>
      </w:r>
      <w:r w:rsidR="00C01094" w:rsidRPr="00AB068A">
        <w:t>1</w:t>
      </w:r>
      <w:r w:rsidR="00D80937" w:rsidRPr="00AB068A">
        <w:t>6</w:t>
      </w:r>
      <w:r w:rsidR="00C01094" w:rsidRPr="00DF56D0">
        <w:t xml:space="preserve"> of the 21 2019-20 PGA TOUR rookies are in the field and three of the last nine winners of the Puerto Rico Open were rookies, including 2019 champion Martin Trainer</w:t>
      </w:r>
      <w:r w:rsidR="0037691D">
        <w:t>.</w:t>
      </w:r>
      <w:r w:rsidR="00B06B44" w:rsidRPr="00AB068A">
        <w:rPr>
          <w:b/>
          <w:bCs/>
        </w:rPr>
        <w:br/>
      </w:r>
    </w:p>
    <w:p w14:paraId="022BF8A9" w14:textId="0EC80569" w:rsidR="000C0DBB" w:rsidRDefault="00761C24" w:rsidP="000C0DBB">
      <w:r w:rsidRPr="00761C24">
        <w:rPr>
          <w:b/>
          <w:bCs/>
        </w:rPr>
        <w:br/>
      </w:r>
    </w:p>
    <w:p w14:paraId="4016C9C2" w14:textId="2282DFD9" w:rsidR="00EA1E46" w:rsidRDefault="00103EB4"/>
    <w:sectPr w:rsidR="00EA1E46" w:rsidSect="00465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275"/>
    <w:multiLevelType w:val="hybridMultilevel"/>
    <w:tmpl w:val="32B4A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0D4A"/>
    <w:multiLevelType w:val="hybridMultilevel"/>
    <w:tmpl w:val="E6AA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A34F7"/>
    <w:multiLevelType w:val="hybridMultilevel"/>
    <w:tmpl w:val="4EC44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4E03"/>
    <w:multiLevelType w:val="hybridMultilevel"/>
    <w:tmpl w:val="2E6AF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5FB5"/>
    <w:multiLevelType w:val="hybridMultilevel"/>
    <w:tmpl w:val="F34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084A"/>
    <w:multiLevelType w:val="hybridMultilevel"/>
    <w:tmpl w:val="4286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947"/>
    <w:multiLevelType w:val="hybridMultilevel"/>
    <w:tmpl w:val="B4B8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4AFD"/>
    <w:multiLevelType w:val="hybridMultilevel"/>
    <w:tmpl w:val="4008C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51"/>
    <w:rsid w:val="00002F3B"/>
    <w:rsid w:val="0008349D"/>
    <w:rsid w:val="000C0DBB"/>
    <w:rsid w:val="000C6E6D"/>
    <w:rsid w:val="00103EB4"/>
    <w:rsid w:val="0012077F"/>
    <w:rsid w:val="00161A2D"/>
    <w:rsid w:val="001A559F"/>
    <w:rsid w:val="001F42DE"/>
    <w:rsid w:val="00200193"/>
    <w:rsid w:val="002876BA"/>
    <w:rsid w:val="002E0D3C"/>
    <w:rsid w:val="00314368"/>
    <w:rsid w:val="003267C7"/>
    <w:rsid w:val="0037691D"/>
    <w:rsid w:val="00386521"/>
    <w:rsid w:val="003B7BDB"/>
    <w:rsid w:val="00415FE9"/>
    <w:rsid w:val="004254F6"/>
    <w:rsid w:val="00465767"/>
    <w:rsid w:val="00467A5F"/>
    <w:rsid w:val="00495CD3"/>
    <w:rsid w:val="004A251E"/>
    <w:rsid w:val="005367CD"/>
    <w:rsid w:val="005A0FA7"/>
    <w:rsid w:val="005A3770"/>
    <w:rsid w:val="006643BD"/>
    <w:rsid w:val="00676D5C"/>
    <w:rsid w:val="00691EDB"/>
    <w:rsid w:val="006A2F2F"/>
    <w:rsid w:val="006F2B51"/>
    <w:rsid w:val="00761C24"/>
    <w:rsid w:val="007D3BD6"/>
    <w:rsid w:val="007F4914"/>
    <w:rsid w:val="008207ED"/>
    <w:rsid w:val="008247A5"/>
    <w:rsid w:val="00851638"/>
    <w:rsid w:val="00912CA3"/>
    <w:rsid w:val="0091621F"/>
    <w:rsid w:val="009326AB"/>
    <w:rsid w:val="0096022B"/>
    <w:rsid w:val="00960E18"/>
    <w:rsid w:val="00967DDE"/>
    <w:rsid w:val="009842C0"/>
    <w:rsid w:val="009B2CB8"/>
    <w:rsid w:val="009E5368"/>
    <w:rsid w:val="00AA383B"/>
    <w:rsid w:val="00AB068A"/>
    <w:rsid w:val="00B06B44"/>
    <w:rsid w:val="00B36C18"/>
    <w:rsid w:val="00B43982"/>
    <w:rsid w:val="00B678EA"/>
    <w:rsid w:val="00B966C3"/>
    <w:rsid w:val="00C01094"/>
    <w:rsid w:val="00C10A4D"/>
    <w:rsid w:val="00C248BC"/>
    <w:rsid w:val="00C72D11"/>
    <w:rsid w:val="00D262A6"/>
    <w:rsid w:val="00D80937"/>
    <w:rsid w:val="00DB66BC"/>
    <w:rsid w:val="00DD1872"/>
    <w:rsid w:val="00DF56D0"/>
    <w:rsid w:val="00E233A5"/>
    <w:rsid w:val="00E23880"/>
    <w:rsid w:val="00E320E6"/>
    <w:rsid w:val="00E3515A"/>
    <w:rsid w:val="00E97390"/>
    <w:rsid w:val="00F001A8"/>
    <w:rsid w:val="00F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08A8F"/>
  <w15:chartTrackingRefBased/>
  <w15:docId w15:val="{03DDE431-E4C9-4742-B063-1F00C11A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766203BB649488EBFD1F9FBCE6B18" ma:contentTypeVersion="12" ma:contentTypeDescription="Create a new document." ma:contentTypeScope="" ma:versionID="578bbfb5d051df7888fd5756eaf8f598">
  <xsd:schema xmlns:xsd="http://www.w3.org/2001/XMLSchema" xmlns:xs="http://www.w3.org/2001/XMLSchema" xmlns:p="http://schemas.microsoft.com/office/2006/metadata/properties" xmlns:ns2="b1e57349-1787-472c-ab2a-c03be08a23d9" xmlns:ns3="d4aa56cd-e7d5-43d7-a123-cbf982a2e96c" targetNamespace="http://schemas.microsoft.com/office/2006/metadata/properties" ma:root="true" ma:fieldsID="bda3fc3595b3a7148dd4da7f303dd57a" ns2:_="" ns3:_="">
    <xsd:import namespace="b1e57349-1787-472c-ab2a-c03be08a23d9"/>
    <xsd:import namespace="d4aa56cd-e7d5-43d7-a123-cbf982a2e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57349-1787-472c-ab2a-c03be08a23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a56cd-e7d5-43d7-a123-cbf982a2e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6ECBE-FEB1-42B5-8655-C146C1995729}"/>
</file>

<file path=customXml/itemProps2.xml><?xml version="1.0" encoding="utf-8"?>
<ds:datastoreItem xmlns:ds="http://schemas.openxmlformats.org/officeDocument/2006/customXml" ds:itemID="{26204E85-0053-426C-AB91-7CC86C1E4540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316042-ea01-4349-8a43-ef206800aa1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1FA7A5-C91F-4BB0-94ED-9AC413451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Herrington</dc:creator>
  <cp:keywords/>
  <dc:description/>
  <cp:lastModifiedBy>Amanda Herrington</cp:lastModifiedBy>
  <cp:revision>52</cp:revision>
  <dcterms:created xsi:type="dcterms:W3CDTF">2020-02-17T16:22:00Z</dcterms:created>
  <dcterms:modified xsi:type="dcterms:W3CDTF">2020-02-18T22:06:00Z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0x010100DBA766203BB649488EBFD1F9FBCE6B18</vt:lpwstr>
  </property>
</Properties>
</file>