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A860" w14:textId="6EDCE0F4" w:rsidR="00395A5A" w:rsidRPr="00395A5A" w:rsidRDefault="00395A5A">
      <w:pPr>
        <w:rPr>
          <w:rFonts w:asciiTheme="majorHAnsi" w:hAnsiTheme="majorHAnsi" w:cstheme="majorHAnsi"/>
          <w:sz w:val="24"/>
          <w:szCs w:val="24"/>
        </w:rPr>
      </w:pPr>
      <w:bookmarkStart w:id="0" w:name="_GoBack"/>
      <w:r w:rsidRPr="00395A5A">
        <w:rPr>
          <w:rFonts w:asciiTheme="majorHAnsi" w:hAnsiTheme="majorHAnsi" w:cstheme="majorHAnsi"/>
          <w:sz w:val="24"/>
          <w:szCs w:val="24"/>
        </w:rPr>
        <w:t>STORYLINES – 2019 Barracuda Championship</w:t>
      </w:r>
    </w:p>
    <w:p w14:paraId="54C0E460" w14:textId="77777777" w:rsidR="00395A5A" w:rsidRPr="00395A5A" w:rsidRDefault="00395A5A" w:rsidP="00395A5A">
      <w:pPr>
        <w:pStyle w:val="DefaultText"/>
        <w:tabs>
          <w:tab w:val="left" w:pos="180"/>
        </w:tabs>
        <w:rPr>
          <w:rFonts w:asciiTheme="majorHAnsi" w:hAnsiTheme="majorHAnsi" w:cstheme="majorHAnsi"/>
          <w:b/>
          <w:bCs/>
          <w:szCs w:val="24"/>
        </w:rPr>
      </w:pPr>
      <w:r w:rsidRPr="00395A5A">
        <w:rPr>
          <w:rFonts w:asciiTheme="majorHAnsi" w:hAnsiTheme="majorHAnsi" w:cstheme="majorHAnsi"/>
          <w:b/>
          <w:bCs/>
          <w:szCs w:val="24"/>
        </w:rPr>
        <w:t>ABOUT BARRACUDA</w:t>
      </w:r>
    </w:p>
    <w:p w14:paraId="07061A29" w14:textId="77777777" w:rsidR="00395A5A" w:rsidRPr="00395A5A" w:rsidRDefault="00395A5A" w:rsidP="00395A5A">
      <w:pPr>
        <w:pStyle w:val="DefaultText"/>
        <w:numPr>
          <w:ilvl w:val="0"/>
          <w:numId w:val="2"/>
        </w:numPr>
        <w:tabs>
          <w:tab w:val="left" w:pos="180"/>
        </w:tabs>
        <w:rPr>
          <w:rFonts w:asciiTheme="majorHAnsi" w:hAnsiTheme="majorHAnsi" w:cstheme="majorHAnsi"/>
          <w:szCs w:val="24"/>
        </w:rPr>
      </w:pPr>
      <w:r w:rsidRPr="00395A5A">
        <w:rPr>
          <w:rFonts w:asciiTheme="majorHAnsi" w:hAnsiTheme="majorHAnsi" w:cstheme="majorHAnsi"/>
          <w:szCs w:val="24"/>
        </w:rPr>
        <w:t>Barracuda Networks, Inc. offers industry-leading solutions designed to solve mainstream IT problems – efficiently and cost effectively. Their products span three distinct markets, including: 1) content security, 2) networking and application delivery and 3) data storage, protection and disaster recovery.</w:t>
      </w:r>
    </w:p>
    <w:p w14:paraId="10263DDC" w14:textId="3B957689" w:rsidR="00395A5A" w:rsidRPr="00395A5A" w:rsidRDefault="00395A5A" w:rsidP="00395A5A">
      <w:pPr>
        <w:pStyle w:val="DefaultText"/>
        <w:numPr>
          <w:ilvl w:val="0"/>
          <w:numId w:val="2"/>
        </w:numPr>
        <w:tabs>
          <w:tab w:val="left" w:pos="180"/>
        </w:tabs>
        <w:rPr>
          <w:rFonts w:asciiTheme="majorHAnsi" w:hAnsiTheme="majorHAnsi" w:cstheme="majorHAnsi"/>
          <w:szCs w:val="24"/>
        </w:rPr>
      </w:pPr>
      <w:r w:rsidRPr="00395A5A">
        <w:rPr>
          <w:rFonts w:asciiTheme="majorHAnsi" w:hAnsiTheme="majorHAnsi" w:cstheme="majorHAnsi"/>
          <w:szCs w:val="24"/>
        </w:rPr>
        <w:t>Barracuda strives to make the world a safer place. They believe every business deserves access to cloud-enabled, enterprise-grade security solutions that are easy to buy, deploy, and use. They protect email, networks, data and applications with innovative solutions that grow and adapt with customers’ journey.</w:t>
      </w:r>
    </w:p>
    <w:p w14:paraId="6FF13890" w14:textId="77777777" w:rsidR="00395A5A" w:rsidRPr="00395A5A" w:rsidRDefault="00395A5A" w:rsidP="00395A5A">
      <w:pPr>
        <w:pStyle w:val="DefaultText"/>
        <w:tabs>
          <w:tab w:val="left" w:pos="180"/>
        </w:tabs>
        <w:ind w:left="720"/>
        <w:rPr>
          <w:rFonts w:asciiTheme="majorHAnsi" w:hAnsiTheme="majorHAnsi" w:cstheme="majorHAnsi"/>
          <w:szCs w:val="24"/>
        </w:rPr>
      </w:pPr>
    </w:p>
    <w:p w14:paraId="48D31D8E" w14:textId="77777777" w:rsidR="00395A5A" w:rsidRPr="00395A5A" w:rsidRDefault="00395A5A" w:rsidP="00395A5A">
      <w:pPr>
        <w:pStyle w:val="DefaultText"/>
        <w:tabs>
          <w:tab w:val="left" w:pos="8100"/>
        </w:tabs>
        <w:rPr>
          <w:rFonts w:asciiTheme="majorHAnsi" w:hAnsiTheme="majorHAnsi" w:cstheme="majorHAnsi"/>
          <w:b/>
          <w:szCs w:val="24"/>
        </w:rPr>
      </w:pPr>
      <w:r w:rsidRPr="00395A5A">
        <w:rPr>
          <w:rFonts w:asciiTheme="majorHAnsi" w:hAnsiTheme="majorHAnsi" w:cstheme="majorHAnsi"/>
          <w:b/>
          <w:szCs w:val="24"/>
        </w:rPr>
        <w:t>Five things to know about the 2018 Barracuda Championship</w:t>
      </w:r>
    </w:p>
    <w:p w14:paraId="6621A853" w14:textId="77777777" w:rsidR="00395A5A" w:rsidRPr="00395A5A" w:rsidRDefault="00395A5A" w:rsidP="00395A5A">
      <w:pPr>
        <w:numPr>
          <w:ilvl w:val="0"/>
          <w:numId w:val="3"/>
        </w:numPr>
        <w:spacing w:after="0" w:line="240" w:lineRule="auto"/>
        <w:rPr>
          <w:rFonts w:asciiTheme="majorHAnsi" w:hAnsiTheme="majorHAnsi" w:cstheme="majorHAnsi"/>
          <w:sz w:val="24"/>
          <w:szCs w:val="24"/>
        </w:rPr>
      </w:pPr>
      <w:r w:rsidRPr="00395A5A">
        <w:rPr>
          <w:rFonts w:asciiTheme="majorHAnsi" w:hAnsiTheme="majorHAnsi" w:cstheme="majorHAnsi"/>
          <w:b/>
          <w:sz w:val="24"/>
          <w:szCs w:val="24"/>
        </w:rPr>
        <w:t xml:space="preserve">The Barracuda Bonus – </w:t>
      </w:r>
      <w:r w:rsidRPr="00395A5A">
        <w:rPr>
          <w:rFonts w:asciiTheme="majorHAnsi" w:hAnsiTheme="majorHAnsi" w:cstheme="majorHAnsi"/>
          <w:sz w:val="24"/>
          <w:szCs w:val="24"/>
        </w:rPr>
        <w:t>For the fourth consecutive season, the Barracuda Bonus is a $50,000 charitable donation given in the name of the player who collects the most Modified Stableford points on the par-5 18</w:t>
      </w:r>
      <w:r w:rsidRPr="00395A5A">
        <w:rPr>
          <w:rFonts w:asciiTheme="majorHAnsi" w:hAnsiTheme="majorHAnsi" w:cstheme="majorHAnsi"/>
          <w:sz w:val="24"/>
          <w:szCs w:val="24"/>
          <w:vertAlign w:val="superscript"/>
        </w:rPr>
        <w:t>th</w:t>
      </w:r>
      <w:r w:rsidRPr="00395A5A">
        <w:rPr>
          <w:rFonts w:asciiTheme="majorHAnsi" w:hAnsiTheme="majorHAnsi" w:cstheme="majorHAnsi"/>
          <w:sz w:val="24"/>
          <w:szCs w:val="24"/>
        </w:rPr>
        <w:t xml:space="preserve"> hole over the 72 holes. One-half of the $50,000 will go to charity or charities in the Reno-Tahoe area while the other $25,000 will go to a charity of the player’s choice. Additionally, $100,000 will be donated to charity for the first player to record a double-eagle at No. 18. Last year, The Bonus was won by sponsor exemption and former University of Nevada standout Grant Booth who scored eagle-birdie-birdie-eagle for +14 on No. 18 for the week. </w:t>
      </w:r>
    </w:p>
    <w:p w14:paraId="34436CE4" w14:textId="77777777" w:rsidR="00395A5A" w:rsidRPr="00395A5A" w:rsidRDefault="00395A5A" w:rsidP="00395A5A">
      <w:pPr>
        <w:pStyle w:val="DefaultText"/>
        <w:numPr>
          <w:ilvl w:val="0"/>
          <w:numId w:val="3"/>
        </w:numPr>
        <w:rPr>
          <w:rFonts w:asciiTheme="majorHAnsi" w:hAnsiTheme="majorHAnsi" w:cstheme="majorHAnsi"/>
          <w:b/>
          <w:szCs w:val="24"/>
        </w:rPr>
      </w:pPr>
      <w:r w:rsidRPr="00395A5A">
        <w:rPr>
          <w:rFonts w:asciiTheme="majorHAnsi" w:hAnsiTheme="majorHAnsi" w:cstheme="majorHAnsi"/>
          <w:b/>
          <w:szCs w:val="24"/>
        </w:rPr>
        <w:t xml:space="preserve">Time is running out: </w:t>
      </w:r>
      <w:r w:rsidRPr="00395A5A">
        <w:rPr>
          <w:rFonts w:asciiTheme="majorHAnsi" w:hAnsiTheme="majorHAnsi" w:cstheme="majorHAnsi"/>
          <w:szCs w:val="24"/>
        </w:rPr>
        <w:t xml:space="preserve">With two weeks (three events) remaining until the </w:t>
      </w:r>
      <w:proofErr w:type="spellStart"/>
      <w:r w:rsidRPr="00395A5A">
        <w:rPr>
          <w:rFonts w:asciiTheme="majorHAnsi" w:hAnsiTheme="majorHAnsi" w:cstheme="majorHAnsi"/>
          <w:szCs w:val="24"/>
        </w:rPr>
        <w:t>FedExCup</w:t>
      </w:r>
      <w:proofErr w:type="spellEnd"/>
      <w:r w:rsidRPr="00395A5A">
        <w:rPr>
          <w:rFonts w:asciiTheme="majorHAnsi" w:hAnsiTheme="majorHAnsi" w:cstheme="majorHAnsi"/>
          <w:szCs w:val="24"/>
        </w:rPr>
        <w:t xml:space="preserve"> Playoffs, time is running out for those players looking to secure their PGA TOUR cards for 2019-20. With that, all but two players 126-135 in the </w:t>
      </w:r>
      <w:proofErr w:type="spellStart"/>
      <w:r w:rsidRPr="00395A5A">
        <w:rPr>
          <w:rFonts w:asciiTheme="majorHAnsi" w:hAnsiTheme="majorHAnsi" w:cstheme="majorHAnsi"/>
          <w:szCs w:val="24"/>
        </w:rPr>
        <w:t>FedExCup</w:t>
      </w:r>
      <w:proofErr w:type="spellEnd"/>
      <w:r w:rsidRPr="00395A5A">
        <w:rPr>
          <w:rFonts w:asciiTheme="majorHAnsi" w:hAnsiTheme="majorHAnsi" w:cstheme="majorHAnsi"/>
          <w:szCs w:val="24"/>
        </w:rPr>
        <w:t xml:space="preserve"> are in the Barracuda Championship field. </w:t>
      </w:r>
    </w:p>
    <w:p w14:paraId="19B54085" w14:textId="77777777" w:rsidR="00395A5A" w:rsidRPr="00395A5A" w:rsidRDefault="00395A5A" w:rsidP="00395A5A">
      <w:pPr>
        <w:pStyle w:val="DefaultText"/>
        <w:numPr>
          <w:ilvl w:val="0"/>
          <w:numId w:val="3"/>
        </w:numPr>
        <w:rPr>
          <w:rFonts w:asciiTheme="majorHAnsi" w:hAnsiTheme="majorHAnsi" w:cstheme="majorHAnsi"/>
          <w:b/>
          <w:szCs w:val="24"/>
        </w:rPr>
      </w:pPr>
      <w:r w:rsidRPr="00395A5A">
        <w:rPr>
          <w:rFonts w:asciiTheme="majorHAnsi" w:hAnsiTheme="majorHAnsi" w:cstheme="majorHAnsi"/>
          <w:b/>
          <w:szCs w:val="24"/>
        </w:rPr>
        <w:t xml:space="preserve">Modified Stableford – </w:t>
      </w:r>
      <w:r w:rsidRPr="00395A5A">
        <w:rPr>
          <w:rFonts w:asciiTheme="majorHAnsi" w:hAnsiTheme="majorHAnsi" w:cstheme="majorHAnsi"/>
          <w:szCs w:val="24"/>
        </w:rPr>
        <w:t>Since 2012, the Barracuda has been played using Modified Stableford scoring, a format not utilized on the PGA TOUR since The INTERNATIONAL ended after 2006. The Modified Stableford scoring system allocates points based on the number of strokes taken at each hole, with the goal of achieving the highest overall number of points.</w:t>
      </w:r>
    </w:p>
    <w:p w14:paraId="5978F20D" w14:textId="77777777" w:rsidR="00395A5A" w:rsidRPr="00395A5A" w:rsidRDefault="00395A5A" w:rsidP="00395A5A">
      <w:pPr>
        <w:pStyle w:val="DefaultText"/>
        <w:numPr>
          <w:ilvl w:val="0"/>
          <w:numId w:val="3"/>
        </w:numPr>
        <w:rPr>
          <w:rFonts w:asciiTheme="majorHAnsi" w:hAnsiTheme="majorHAnsi" w:cstheme="majorHAnsi"/>
          <w:b/>
          <w:szCs w:val="24"/>
        </w:rPr>
      </w:pPr>
      <w:r w:rsidRPr="00395A5A">
        <w:rPr>
          <w:rFonts w:asciiTheme="majorHAnsi" w:hAnsiTheme="majorHAnsi" w:cstheme="majorHAnsi"/>
          <w:b/>
          <w:szCs w:val="24"/>
        </w:rPr>
        <w:t xml:space="preserve">Stars in the making – </w:t>
      </w:r>
      <w:r w:rsidRPr="00395A5A">
        <w:rPr>
          <w:rFonts w:asciiTheme="majorHAnsi" w:hAnsiTheme="majorHAnsi" w:cstheme="majorHAnsi"/>
          <w:bCs/>
          <w:szCs w:val="24"/>
        </w:rPr>
        <w:t xml:space="preserve">A staple of the Barracuda Championship over the years has been providing opportunity for young players to establish their PGA TOUR careers. This year’s notable sponsor exemptions are former Cal star Collin Morikawa, who has top-five finishes in his last two PGA TOUR starts and Justin Suh, a four-time All-American at the University of Southern California. Morikawa is a Special Temporary Member and on track to earn TOUR membership for 2019-20. </w:t>
      </w:r>
    </w:p>
    <w:p w14:paraId="0FEABE5C" w14:textId="77777777" w:rsidR="00395A5A" w:rsidRPr="00395A5A" w:rsidRDefault="00395A5A" w:rsidP="00395A5A">
      <w:pPr>
        <w:pStyle w:val="DefaultText"/>
        <w:numPr>
          <w:ilvl w:val="0"/>
          <w:numId w:val="3"/>
        </w:numPr>
        <w:rPr>
          <w:rFonts w:asciiTheme="majorHAnsi" w:hAnsiTheme="majorHAnsi" w:cstheme="majorHAnsi"/>
          <w:b/>
          <w:szCs w:val="24"/>
        </w:rPr>
      </w:pPr>
      <w:r w:rsidRPr="00395A5A">
        <w:rPr>
          <w:rFonts w:asciiTheme="majorHAnsi" w:hAnsiTheme="majorHAnsi" w:cstheme="majorHAnsi"/>
          <w:b/>
          <w:szCs w:val="24"/>
        </w:rPr>
        <w:t>Hitting 21 in Reno:</w:t>
      </w:r>
      <w:r w:rsidRPr="00395A5A">
        <w:rPr>
          <w:rFonts w:asciiTheme="majorHAnsi" w:hAnsiTheme="majorHAnsi" w:cstheme="majorHAnsi"/>
          <w:szCs w:val="24"/>
        </w:rPr>
        <w:t xml:space="preserve"> Tournament is 21</w:t>
      </w:r>
      <w:r w:rsidRPr="00395A5A">
        <w:rPr>
          <w:rFonts w:asciiTheme="majorHAnsi" w:hAnsiTheme="majorHAnsi" w:cstheme="majorHAnsi"/>
          <w:szCs w:val="24"/>
          <w:vertAlign w:val="superscript"/>
        </w:rPr>
        <w:t>st</w:t>
      </w:r>
      <w:r w:rsidRPr="00395A5A">
        <w:rPr>
          <w:rFonts w:asciiTheme="majorHAnsi" w:hAnsiTheme="majorHAnsi" w:cstheme="majorHAnsi"/>
          <w:szCs w:val="24"/>
        </w:rPr>
        <w:t xml:space="preserve"> consecutive at Montreux G&amp;CC, a Jack Nicklaus Signature course in the foothills of the Sierra Nevada mountain range, 5,500 feet above sea level (second-highest course on TOUR behind Chapultepec GC). </w:t>
      </w:r>
    </w:p>
    <w:p w14:paraId="2AAEEADA" w14:textId="1413E181" w:rsidR="00395A5A" w:rsidRPr="00395A5A" w:rsidRDefault="00395A5A">
      <w:pPr>
        <w:rPr>
          <w:rFonts w:asciiTheme="majorHAnsi" w:hAnsiTheme="majorHAnsi" w:cstheme="majorHAnsi"/>
          <w:sz w:val="24"/>
          <w:szCs w:val="24"/>
        </w:rPr>
      </w:pPr>
    </w:p>
    <w:p w14:paraId="1318E9D1" w14:textId="77777777" w:rsidR="00395A5A" w:rsidRPr="00395A5A" w:rsidRDefault="00395A5A" w:rsidP="00395A5A">
      <w:pPr>
        <w:autoSpaceDE w:val="0"/>
        <w:autoSpaceDN w:val="0"/>
        <w:adjustRightInd w:val="0"/>
        <w:spacing w:after="0" w:line="240" w:lineRule="auto"/>
        <w:rPr>
          <w:rFonts w:asciiTheme="majorHAnsi" w:hAnsiTheme="majorHAnsi" w:cstheme="majorHAnsi"/>
          <w:b/>
          <w:bCs/>
          <w:sz w:val="24"/>
          <w:szCs w:val="24"/>
        </w:rPr>
      </w:pPr>
      <w:r w:rsidRPr="00395A5A">
        <w:rPr>
          <w:rFonts w:asciiTheme="majorHAnsi" w:hAnsiTheme="majorHAnsi" w:cstheme="majorHAnsi"/>
          <w:b/>
          <w:bCs/>
          <w:sz w:val="24"/>
          <w:szCs w:val="24"/>
        </w:rPr>
        <w:t>Notes on the field</w:t>
      </w:r>
    </w:p>
    <w:p w14:paraId="3DCEC1DB"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 xml:space="preserve">· Players in top 30 in the </w:t>
      </w:r>
      <w:proofErr w:type="spellStart"/>
      <w:r w:rsidRPr="00395A5A">
        <w:rPr>
          <w:rFonts w:asciiTheme="majorHAnsi" w:hAnsiTheme="majorHAnsi" w:cstheme="majorHAnsi"/>
          <w:sz w:val="24"/>
          <w:szCs w:val="24"/>
        </w:rPr>
        <w:t>FedExCup</w:t>
      </w:r>
      <w:proofErr w:type="spellEnd"/>
      <w:r w:rsidRPr="00395A5A">
        <w:rPr>
          <w:rFonts w:asciiTheme="majorHAnsi" w:hAnsiTheme="majorHAnsi" w:cstheme="majorHAnsi"/>
          <w:sz w:val="24"/>
          <w:szCs w:val="24"/>
        </w:rPr>
        <w:t xml:space="preserve"> standings: Ryan Palmer/No. 23</w:t>
      </w:r>
    </w:p>
    <w:p w14:paraId="3FEFBA9C"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 xml:space="preserve">· </w:t>
      </w:r>
      <w:proofErr w:type="spellStart"/>
      <w:r w:rsidRPr="00395A5A">
        <w:rPr>
          <w:rFonts w:asciiTheme="majorHAnsi" w:hAnsiTheme="majorHAnsi" w:cstheme="majorHAnsi"/>
          <w:sz w:val="24"/>
          <w:szCs w:val="24"/>
        </w:rPr>
        <w:t>FedExCup</w:t>
      </w:r>
      <w:proofErr w:type="spellEnd"/>
      <w:r w:rsidRPr="00395A5A">
        <w:rPr>
          <w:rFonts w:asciiTheme="majorHAnsi" w:hAnsiTheme="majorHAnsi" w:cstheme="majorHAnsi"/>
          <w:sz w:val="24"/>
          <w:szCs w:val="24"/>
        </w:rPr>
        <w:t xml:space="preserve"> champions: Bill Haas (2011)</w:t>
      </w:r>
    </w:p>
    <w:p w14:paraId="6AD6DA85"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lastRenderedPageBreak/>
        <w:t xml:space="preserve">· THE PLAYERS champions: Martin </w:t>
      </w:r>
      <w:proofErr w:type="spellStart"/>
      <w:r w:rsidRPr="00395A5A">
        <w:rPr>
          <w:rFonts w:asciiTheme="majorHAnsi" w:hAnsiTheme="majorHAnsi" w:cstheme="majorHAnsi"/>
          <w:sz w:val="24"/>
          <w:szCs w:val="24"/>
        </w:rPr>
        <w:t>Kaymer</w:t>
      </w:r>
      <w:proofErr w:type="spellEnd"/>
      <w:r w:rsidRPr="00395A5A">
        <w:rPr>
          <w:rFonts w:asciiTheme="majorHAnsi" w:hAnsiTheme="majorHAnsi" w:cstheme="majorHAnsi"/>
          <w:sz w:val="24"/>
          <w:szCs w:val="24"/>
        </w:rPr>
        <w:t xml:space="preserve"> (2014), David Duval (1999)</w:t>
      </w:r>
    </w:p>
    <w:p w14:paraId="4F8A1714"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 xml:space="preserve">· Major champions: Padraig Harrington (3), John Daly (2), Martin </w:t>
      </w:r>
      <w:proofErr w:type="spellStart"/>
      <w:r w:rsidRPr="00395A5A">
        <w:rPr>
          <w:rFonts w:asciiTheme="majorHAnsi" w:hAnsiTheme="majorHAnsi" w:cstheme="majorHAnsi"/>
          <w:sz w:val="24"/>
          <w:szCs w:val="24"/>
        </w:rPr>
        <w:t>Kaymer</w:t>
      </w:r>
      <w:proofErr w:type="spellEnd"/>
      <w:r w:rsidRPr="00395A5A">
        <w:rPr>
          <w:rFonts w:asciiTheme="majorHAnsi" w:hAnsiTheme="majorHAnsi" w:cstheme="majorHAnsi"/>
          <w:sz w:val="24"/>
          <w:szCs w:val="24"/>
        </w:rPr>
        <w:t xml:space="preserve"> (2), David Duval, Mike Weir, Y.E. Yang</w:t>
      </w:r>
    </w:p>
    <w:p w14:paraId="7FA4305B"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 PGA TOUR winners during the 2018-19 season: Martin Trainer/Puerto Rico Open, Jim Herman/</w:t>
      </w:r>
      <w:proofErr w:type="spellStart"/>
      <w:r w:rsidRPr="00395A5A">
        <w:rPr>
          <w:rFonts w:asciiTheme="majorHAnsi" w:hAnsiTheme="majorHAnsi" w:cstheme="majorHAnsi"/>
          <w:sz w:val="24"/>
          <w:szCs w:val="24"/>
        </w:rPr>
        <w:t>Barbasol</w:t>
      </w:r>
      <w:proofErr w:type="spellEnd"/>
    </w:p>
    <w:p w14:paraId="58E007F2"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Championship</w:t>
      </w:r>
    </w:p>
    <w:p w14:paraId="259DB68B"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 xml:space="preserve">· Five past champions of the Barracuda Championship (six wins): Will MacKenzie (2006), Parker </w:t>
      </w:r>
      <w:proofErr w:type="spellStart"/>
      <w:r w:rsidRPr="00395A5A">
        <w:rPr>
          <w:rFonts w:asciiTheme="majorHAnsi" w:hAnsiTheme="majorHAnsi" w:cstheme="majorHAnsi"/>
          <w:sz w:val="24"/>
          <w:szCs w:val="24"/>
        </w:rPr>
        <w:t>McLachlin</w:t>
      </w:r>
      <w:proofErr w:type="spellEnd"/>
      <w:r w:rsidRPr="00395A5A">
        <w:rPr>
          <w:rFonts w:asciiTheme="majorHAnsi" w:hAnsiTheme="majorHAnsi" w:cstheme="majorHAnsi"/>
          <w:sz w:val="24"/>
          <w:szCs w:val="24"/>
        </w:rPr>
        <w:t xml:space="preserve"> (2008),</w:t>
      </w:r>
    </w:p>
    <w:p w14:paraId="2E70ADFE"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John Rollins (2009), J.J. Henry (2012, 2015), Chris Stroud (2017)</w:t>
      </w:r>
      <w:r w:rsidRPr="00395A5A">
        <w:rPr>
          <w:rFonts w:asciiTheme="majorHAnsi" w:hAnsiTheme="majorHAnsi" w:cstheme="majorHAnsi"/>
          <w:b/>
          <w:bCs/>
          <w:sz w:val="24"/>
          <w:szCs w:val="24"/>
        </w:rPr>
        <w:t xml:space="preserve">; </w:t>
      </w:r>
      <w:r w:rsidRPr="00395A5A">
        <w:rPr>
          <w:rFonts w:asciiTheme="majorHAnsi" w:hAnsiTheme="majorHAnsi" w:cstheme="majorHAnsi"/>
          <w:sz w:val="24"/>
          <w:szCs w:val="24"/>
        </w:rPr>
        <w:t>2018 champion Andrew Putnam is scheduled to</w:t>
      </w:r>
    </w:p>
    <w:p w14:paraId="33CFA54B"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compete at this week’s World Golf Championships-FedEx St. Jude Invitational</w:t>
      </w:r>
    </w:p>
    <w:p w14:paraId="4004F4AE" w14:textId="77777777" w:rsidR="00395A5A" w:rsidRPr="00395A5A" w:rsidRDefault="00395A5A" w:rsidP="00395A5A">
      <w:pPr>
        <w:autoSpaceDE w:val="0"/>
        <w:autoSpaceDN w:val="0"/>
        <w:adjustRightInd w:val="0"/>
        <w:spacing w:after="0" w:line="240" w:lineRule="auto"/>
        <w:rPr>
          <w:rFonts w:asciiTheme="majorHAnsi" w:hAnsiTheme="majorHAnsi" w:cstheme="majorHAnsi"/>
          <w:sz w:val="24"/>
          <w:szCs w:val="24"/>
        </w:rPr>
      </w:pPr>
      <w:r w:rsidRPr="00395A5A">
        <w:rPr>
          <w:rFonts w:asciiTheme="majorHAnsi" w:hAnsiTheme="majorHAnsi" w:cstheme="majorHAnsi"/>
          <w:sz w:val="24"/>
          <w:szCs w:val="24"/>
        </w:rPr>
        <w:t>· Players in top 100 in the Official World Golf Ranking: Emiliano Grillo (62), Ryan Palmer (73), Andrea Pavan (80),</w:t>
      </w:r>
    </w:p>
    <w:p w14:paraId="59BEC8A2" w14:textId="192B872A" w:rsidR="00395A5A" w:rsidRPr="00395A5A" w:rsidRDefault="00395A5A" w:rsidP="00395A5A">
      <w:pPr>
        <w:rPr>
          <w:rFonts w:asciiTheme="majorHAnsi" w:hAnsiTheme="majorHAnsi" w:cstheme="majorHAnsi"/>
          <w:sz w:val="24"/>
          <w:szCs w:val="24"/>
        </w:rPr>
      </w:pPr>
      <w:r w:rsidRPr="00395A5A">
        <w:rPr>
          <w:rFonts w:asciiTheme="majorHAnsi" w:hAnsiTheme="majorHAnsi" w:cstheme="majorHAnsi"/>
          <w:sz w:val="24"/>
          <w:szCs w:val="24"/>
        </w:rPr>
        <w:t xml:space="preserve">Martin </w:t>
      </w:r>
      <w:proofErr w:type="spellStart"/>
      <w:r w:rsidRPr="00395A5A">
        <w:rPr>
          <w:rFonts w:asciiTheme="majorHAnsi" w:hAnsiTheme="majorHAnsi" w:cstheme="majorHAnsi"/>
          <w:sz w:val="24"/>
          <w:szCs w:val="24"/>
        </w:rPr>
        <w:t>Kaymer</w:t>
      </w:r>
      <w:proofErr w:type="spellEnd"/>
      <w:r w:rsidRPr="00395A5A">
        <w:rPr>
          <w:rFonts w:asciiTheme="majorHAnsi" w:hAnsiTheme="majorHAnsi" w:cstheme="majorHAnsi"/>
          <w:sz w:val="24"/>
          <w:szCs w:val="24"/>
        </w:rPr>
        <w:t xml:space="preserve"> (89)</w:t>
      </w:r>
    </w:p>
    <w:p w14:paraId="64A07089" w14:textId="77777777" w:rsidR="00395A5A" w:rsidRPr="00395A5A" w:rsidRDefault="00395A5A" w:rsidP="00395A5A">
      <w:pPr>
        <w:pStyle w:val="DefaultText"/>
        <w:tabs>
          <w:tab w:val="left" w:pos="180"/>
        </w:tabs>
        <w:rPr>
          <w:rFonts w:asciiTheme="majorHAnsi" w:hAnsiTheme="majorHAnsi" w:cstheme="majorHAnsi"/>
          <w:b/>
          <w:bCs/>
          <w:szCs w:val="24"/>
        </w:rPr>
      </w:pPr>
      <w:r w:rsidRPr="00395A5A">
        <w:rPr>
          <w:rFonts w:asciiTheme="majorHAnsi" w:hAnsiTheme="majorHAnsi" w:cstheme="majorHAnsi"/>
          <w:b/>
          <w:bCs/>
          <w:szCs w:val="24"/>
        </w:rPr>
        <w:t xml:space="preserve">GOLF COURSE </w:t>
      </w:r>
    </w:p>
    <w:p w14:paraId="7A0A2DDA" w14:textId="77777777" w:rsidR="00395A5A" w:rsidRPr="00395A5A" w:rsidRDefault="00395A5A" w:rsidP="00395A5A">
      <w:pPr>
        <w:pStyle w:val="DefaultText"/>
        <w:numPr>
          <w:ilvl w:val="0"/>
          <w:numId w:val="1"/>
        </w:numPr>
        <w:tabs>
          <w:tab w:val="left" w:pos="180"/>
        </w:tabs>
        <w:rPr>
          <w:rFonts w:asciiTheme="majorHAnsi" w:hAnsiTheme="majorHAnsi" w:cstheme="majorHAnsi"/>
          <w:szCs w:val="24"/>
        </w:rPr>
      </w:pPr>
      <w:r w:rsidRPr="00395A5A">
        <w:rPr>
          <w:rFonts w:asciiTheme="majorHAnsi" w:hAnsiTheme="majorHAnsi" w:cstheme="majorHAnsi"/>
          <w:szCs w:val="24"/>
        </w:rPr>
        <w:t xml:space="preserve">The Montreux Golf &amp; Country Club suffered extensive winter </w:t>
      </w:r>
      <w:proofErr w:type="gramStart"/>
      <w:r w:rsidRPr="00395A5A">
        <w:rPr>
          <w:rFonts w:asciiTheme="majorHAnsi" w:hAnsiTheme="majorHAnsi" w:cstheme="majorHAnsi"/>
          <w:szCs w:val="24"/>
        </w:rPr>
        <w:t>damage</w:t>
      </w:r>
      <w:proofErr w:type="gramEnd"/>
      <w:r w:rsidRPr="00395A5A">
        <w:rPr>
          <w:rFonts w:asciiTheme="majorHAnsi" w:hAnsiTheme="majorHAnsi" w:cstheme="majorHAnsi"/>
          <w:szCs w:val="24"/>
        </w:rPr>
        <w:t xml:space="preserve"> but a recent visit indicated that it is expected to largely recover before competition.  Specifically, greens Nos. 3, 5 and 13 required complete resurfacing, and greens Nos. 2, 12, 15, 16 and 17 required sod repairs anywhere from 20-50%.  Prior to making the necessary repairs, slight contour adjustments were made on a few of the damaged greens. </w:t>
      </w:r>
    </w:p>
    <w:p w14:paraId="738E0E96" w14:textId="77777777" w:rsidR="00395A5A" w:rsidRPr="00395A5A" w:rsidRDefault="00395A5A" w:rsidP="00395A5A">
      <w:pPr>
        <w:pStyle w:val="DefaultText"/>
        <w:numPr>
          <w:ilvl w:val="0"/>
          <w:numId w:val="1"/>
        </w:numPr>
        <w:tabs>
          <w:tab w:val="left" w:pos="180"/>
        </w:tabs>
        <w:rPr>
          <w:rFonts w:asciiTheme="majorHAnsi" w:hAnsiTheme="majorHAnsi" w:cstheme="majorHAnsi"/>
          <w:szCs w:val="24"/>
        </w:rPr>
      </w:pPr>
      <w:r w:rsidRPr="00395A5A">
        <w:rPr>
          <w:rFonts w:asciiTheme="majorHAnsi" w:hAnsiTheme="majorHAnsi" w:cstheme="majorHAnsi"/>
          <w:szCs w:val="24"/>
        </w:rPr>
        <w:t xml:space="preserve">The </w:t>
      </w:r>
      <w:proofErr w:type="spellStart"/>
      <w:r w:rsidRPr="00395A5A">
        <w:rPr>
          <w:rFonts w:asciiTheme="majorHAnsi" w:hAnsiTheme="majorHAnsi" w:cstheme="majorHAnsi"/>
          <w:szCs w:val="24"/>
        </w:rPr>
        <w:t>Poa</w:t>
      </w:r>
      <w:proofErr w:type="spellEnd"/>
      <w:r w:rsidRPr="00395A5A">
        <w:rPr>
          <w:rFonts w:asciiTheme="majorHAnsi" w:hAnsiTheme="majorHAnsi" w:cstheme="majorHAnsi"/>
          <w:szCs w:val="24"/>
        </w:rPr>
        <w:t xml:space="preserve"> </w:t>
      </w:r>
      <w:proofErr w:type="spellStart"/>
      <w:r w:rsidRPr="00395A5A">
        <w:rPr>
          <w:rFonts w:asciiTheme="majorHAnsi" w:hAnsiTheme="majorHAnsi" w:cstheme="majorHAnsi"/>
          <w:szCs w:val="24"/>
        </w:rPr>
        <w:t>annua</w:t>
      </w:r>
      <w:proofErr w:type="spellEnd"/>
      <w:r w:rsidRPr="00395A5A">
        <w:rPr>
          <w:rFonts w:asciiTheme="majorHAnsi" w:hAnsiTheme="majorHAnsi" w:cstheme="majorHAnsi"/>
          <w:szCs w:val="24"/>
        </w:rPr>
        <w:t>/</w:t>
      </w:r>
      <w:proofErr w:type="spellStart"/>
      <w:r w:rsidRPr="00395A5A">
        <w:rPr>
          <w:rFonts w:asciiTheme="majorHAnsi" w:hAnsiTheme="majorHAnsi" w:cstheme="majorHAnsi"/>
          <w:szCs w:val="24"/>
        </w:rPr>
        <w:t>bentgrass</w:t>
      </w:r>
      <w:proofErr w:type="spellEnd"/>
      <w:r w:rsidRPr="00395A5A">
        <w:rPr>
          <w:rFonts w:asciiTheme="majorHAnsi" w:hAnsiTheme="majorHAnsi" w:cstheme="majorHAnsi"/>
          <w:szCs w:val="24"/>
        </w:rPr>
        <w:t>/perennial ryegrass tees are in good condition and remain mostly unaffected by winter damage. The fairways and rough were also impacted by weather but have continued to recover positively for competitive play with only minor density differences noticeable.</w:t>
      </w:r>
    </w:p>
    <w:p w14:paraId="2BD27D37" w14:textId="77777777" w:rsidR="00395A5A" w:rsidRPr="00395A5A" w:rsidRDefault="00395A5A" w:rsidP="00395A5A">
      <w:pPr>
        <w:pStyle w:val="DefaultText"/>
        <w:numPr>
          <w:ilvl w:val="0"/>
          <w:numId w:val="1"/>
        </w:numPr>
        <w:tabs>
          <w:tab w:val="left" w:pos="180"/>
        </w:tabs>
        <w:rPr>
          <w:rFonts w:asciiTheme="majorHAnsi" w:hAnsiTheme="majorHAnsi" w:cstheme="majorHAnsi"/>
          <w:szCs w:val="24"/>
        </w:rPr>
      </w:pPr>
      <w:r w:rsidRPr="00395A5A">
        <w:rPr>
          <w:rFonts w:asciiTheme="majorHAnsi" w:hAnsiTheme="majorHAnsi" w:cstheme="majorHAnsi"/>
          <w:szCs w:val="24"/>
        </w:rPr>
        <w:t xml:space="preserve">The </w:t>
      </w:r>
      <w:proofErr w:type="spellStart"/>
      <w:r w:rsidRPr="00395A5A">
        <w:rPr>
          <w:rFonts w:asciiTheme="majorHAnsi" w:hAnsiTheme="majorHAnsi" w:cstheme="majorHAnsi"/>
          <w:szCs w:val="24"/>
        </w:rPr>
        <w:t>Poa</w:t>
      </w:r>
      <w:proofErr w:type="spellEnd"/>
      <w:r w:rsidRPr="00395A5A">
        <w:rPr>
          <w:rFonts w:asciiTheme="majorHAnsi" w:hAnsiTheme="majorHAnsi" w:cstheme="majorHAnsi"/>
          <w:szCs w:val="24"/>
        </w:rPr>
        <w:t xml:space="preserve"> </w:t>
      </w:r>
      <w:proofErr w:type="spellStart"/>
      <w:r w:rsidRPr="00395A5A">
        <w:rPr>
          <w:rFonts w:asciiTheme="majorHAnsi" w:hAnsiTheme="majorHAnsi" w:cstheme="majorHAnsi"/>
          <w:szCs w:val="24"/>
        </w:rPr>
        <w:t>annua</w:t>
      </w:r>
      <w:proofErr w:type="spellEnd"/>
      <w:r w:rsidRPr="00395A5A">
        <w:rPr>
          <w:rFonts w:asciiTheme="majorHAnsi" w:hAnsiTheme="majorHAnsi" w:cstheme="majorHAnsi"/>
          <w:szCs w:val="24"/>
        </w:rPr>
        <w:t>/</w:t>
      </w:r>
      <w:proofErr w:type="spellStart"/>
      <w:r w:rsidRPr="00395A5A">
        <w:rPr>
          <w:rFonts w:asciiTheme="majorHAnsi" w:hAnsiTheme="majorHAnsi" w:cstheme="majorHAnsi"/>
          <w:szCs w:val="24"/>
        </w:rPr>
        <w:t>bentgrass</w:t>
      </w:r>
      <w:proofErr w:type="spellEnd"/>
      <w:r w:rsidRPr="00395A5A">
        <w:rPr>
          <w:rFonts w:asciiTheme="majorHAnsi" w:hAnsiTheme="majorHAnsi" w:cstheme="majorHAnsi"/>
          <w:szCs w:val="24"/>
        </w:rPr>
        <w:t xml:space="preserve"> greens will be maintained at </w:t>
      </w:r>
      <w:proofErr w:type="spellStart"/>
      <w:r w:rsidRPr="00395A5A">
        <w:rPr>
          <w:rFonts w:asciiTheme="majorHAnsi" w:hAnsiTheme="majorHAnsi" w:cstheme="majorHAnsi"/>
          <w:szCs w:val="24"/>
        </w:rPr>
        <w:t>greenspeeds</w:t>
      </w:r>
      <w:proofErr w:type="spellEnd"/>
      <w:r w:rsidRPr="00395A5A">
        <w:rPr>
          <w:rFonts w:asciiTheme="majorHAnsi" w:hAnsiTheme="majorHAnsi" w:cstheme="majorHAnsi"/>
          <w:szCs w:val="24"/>
        </w:rPr>
        <w:t xml:space="preserve"> in the 12 ½ foot range. </w:t>
      </w:r>
    </w:p>
    <w:p w14:paraId="451A7009" w14:textId="77777777" w:rsidR="00395A5A" w:rsidRPr="00395A5A" w:rsidRDefault="00395A5A" w:rsidP="00395A5A">
      <w:pPr>
        <w:pStyle w:val="DefaultText"/>
        <w:numPr>
          <w:ilvl w:val="0"/>
          <w:numId w:val="1"/>
        </w:numPr>
        <w:tabs>
          <w:tab w:val="left" w:pos="180"/>
        </w:tabs>
        <w:rPr>
          <w:rFonts w:asciiTheme="majorHAnsi" w:hAnsiTheme="majorHAnsi" w:cstheme="majorHAnsi"/>
          <w:szCs w:val="24"/>
        </w:rPr>
      </w:pPr>
      <w:r w:rsidRPr="00395A5A">
        <w:rPr>
          <w:rFonts w:asciiTheme="majorHAnsi" w:hAnsiTheme="majorHAnsi" w:cstheme="majorHAnsi"/>
          <w:szCs w:val="24"/>
        </w:rPr>
        <w:t xml:space="preserve">The </w:t>
      </w:r>
      <w:proofErr w:type="spellStart"/>
      <w:r w:rsidRPr="00395A5A">
        <w:rPr>
          <w:rFonts w:asciiTheme="majorHAnsi" w:hAnsiTheme="majorHAnsi" w:cstheme="majorHAnsi"/>
          <w:szCs w:val="24"/>
        </w:rPr>
        <w:t>Poa</w:t>
      </w:r>
      <w:proofErr w:type="spellEnd"/>
      <w:r w:rsidRPr="00395A5A">
        <w:rPr>
          <w:rFonts w:asciiTheme="majorHAnsi" w:hAnsiTheme="majorHAnsi" w:cstheme="majorHAnsi"/>
          <w:szCs w:val="24"/>
        </w:rPr>
        <w:t xml:space="preserve"> </w:t>
      </w:r>
      <w:proofErr w:type="spellStart"/>
      <w:r w:rsidRPr="00395A5A">
        <w:rPr>
          <w:rFonts w:asciiTheme="majorHAnsi" w:hAnsiTheme="majorHAnsi" w:cstheme="majorHAnsi"/>
          <w:szCs w:val="24"/>
        </w:rPr>
        <w:t>annua</w:t>
      </w:r>
      <w:proofErr w:type="spellEnd"/>
      <w:r w:rsidRPr="00395A5A">
        <w:rPr>
          <w:rFonts w:asciiTheme="majorHAnsi" w:hAnsiTheme="majorHAnsi" w:cstheme="majorHAnsi"/>
          <w:szCs w:val="24"/>
        </w:rPr>
        <w:t>/perennial ryegrass/</w:t>
      </w:r>
      <w:proofErr w:type="spellStart"/>
      <w:r w:rsidRPr="00395A5A">
        <w:rPr>
          <w:rFonts w:asciiTheme="majorHAnsi" w:hAnsiTheme="majorHAnsi" w:cstheme="majorHAnsi"/>
          <w:szCs w:val="24"/>
        </w:rPr>
        <w:t>bentgrass</w:t>
      </w:r>
      <w:proofErr w:type="spellEnd"/>
      <w:r w:rsidRPr="00395A5A">
        <w:rPr>
          <w:rFonts w:asciiTheme="majorHAnsi" w:hAnsiTheme="majorHAnsi" w:cstheme="majorHAnsi"/>
          <w:szCs w:val="24"/>
        </w:rPr>
        <w:t xml:space="preserve"> tees will be mowed at just over .300 inch, while fairways and approaches will be kept between .390 and .410 inch. </w:t>
      </w:r>
    </w:p>
    <w:p w14:paraId="2248E6EF" w14:textId="77777777" w:rsidR="00395A5A" w:rsidRPr="00395A5A" w:rsidRDefault="00395A5A" w:rsidP="00395A5A">
      <w:pPr>
        <w:pStyle w:val="DefaultText"/>
        <w:numPr>
          <w:ilvl w:val="0"/>
          <w:numId w:val="1"/>
        </w:numPr>
        <w:tabs>
          <w:tab w:val="left" w:pos="180"/>
        </w:tabs>
        <w:rPr>
          <w:rFonts w:asciiTheme="majorHAnsi" w:hAnsiTheme="majorHAnsi" w:cstheme="majorHAnsi"/>
          <w:szCs w:val="24"/>
        </w:rPr>
      </w:pPr>
      <w:r w:rsidRPr="00395A5A">
        <w:rPr>
          <w:rFonts w:asciiTheme="majorHAnsi" w:hAnsiTheme="majorHAnsi" w:cstheme="majorHAnsi"/>
          <w:szCs w:val="24"/>
        </w:rPr>
        <w:t>The Kentucky bluegrass primary rough surrounding the tees up to the green complexes will be mowed between 2 ½ and 2 ¾ inches through early Tournament Week, while the primary rough around the greens will be allowed to reach 3 ¼+ inches. The intermediate cut will be 1 1/8 inch.</w:t>
      </w:r>
    </w:p>
    <w:bookmarkEnd w:id="0"/>
    <w:p w14:paraId="3D68480A" w14:textId="77777777" w:rsidR="00395A5A" w:rsidRDefault="00395A5A"/>
    <w:sectPr w:rsidR="0039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04C20"/>
    <w:multiLevelType w:val="hybridMultilevel"/>
    <w:tmpl w:val="C64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1789"/>
    <w:multiLevelType w:val="hybridMultilevel"/>
    <w:tmpl w:val="A3CC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335A3"/>
    <w:multiLevelType w:val="hybridMultilevel"/>
    <w:tmpl w:val="F1C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5A"/>
    <w:rsid w:val="0039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512A"/>
  <w15:chartTrackingRefBased/>
  <w15:docId w15:val="{51FFC4D8-BFC1-499A-91E1-F62EA3EB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95A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DefaultTextChar">
    <w:name w:val="Default Text Char"/>
    <w:link w:val="DefaultText"/>
    <w:locked/>
    <w:rsid w:val="00395A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Amundson</dc:creator>
  <cp:keywords/>
  <dc:description/>
  <cp:lastModifiedBy>Kari Amundson</cp:lastModifiedBy>
  <cp:revision>1</cp:revision>
  <dcterms:created xsi:type="dcterms:W3CDTF">2019-07-24T14:34:00Z</dcterms:created>
  <dcterms:modified xsi:type="dcterms:W3CDTF">2019-07-24T14:37:00Z</dcterms:modified>
</cp:coreProperties>
</file>